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ind w:firstLine="560" w:firstLineChars="200"/>
        <w:jc w:val="left"/>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zh-CN" w:eastAsia="zh-CN"/>
        </w:rPr>
        <w:t>SAP系统解决方案即SAP</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lang w:val="zh-CN" w:eastAsia="zh-CN"/>
        </w:rPr>
        <w:t>Business</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lang w:val="zh-CN" w:eastAsia="zh-CN"/>
        </w:rPr>
        <w:t>One，用通俗话讲，SAP是一款用于ERP（企业资源计划）管理的软件，是一个基于客户/服务机构和开放系统的、集成的企业资源计划系统。</w:t>
      </w:r>
      <w:r>
        <w:rPr>
          <w:rFonts w:hint="eastAsia" w:ascii="微软雅黑" w:hAnsi="微软雅黑" w:eastAsia="微软雅黑" w:cs="微软雅黑"/>
          <w:sz w:val="28"/>
          <w:szCs w:val="28"/>
          <w:lang w:val="en-US" w:eastAsia="zh-CN"/>
        </w:rPr>
        <w:t>目前SAP系统作为一款有效的ERP解决方案，已经拥有了59,000+的客户和950,000+的用户，360 + SAP的大客户在其2,400 +家的分支机构上使用SAP Business One。这些数据无疑也证实了SAP系统的价值。</w:t>
      </w:r>
    </w:p>
    <w:p>
      <w:pPr>
        <w:widowControl w:val="0"/>
        <w:wordWrap/>
        <w:adjustRightInd/>
        <w:snapToGrid/>
        <w:jc w:val="left"/>
        <w:textAlignment w:val="auto"/>
        <w:rPr>
          <w:rFonts w:hint="eastAsia" w:ascii="微软雅黑" w:hAnsi="微软雅黑" w:eastAsia="微软雅黑" w:cs="微软雅黑"/>
          <w:sz w:val="28"/>
          <w:szCs w:val="28"/>
          <w:lang w:val="zh-CN" w:eastAsia="zh-CN"/>
        </w:rPr>
      </w:pPr>
      <w:r>
        <w:drawing>
          <wp:inline distT="0" distB="0" distL="114300" distR="114300">
            <wp:extent cx="5274310" cy="3420745"/>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5274310" cy="3420745"/>
                    </a:xfrm>
                    <a:prstGeom prst="rect">
                      <a:avLst/>
                    </a:prstGeom>
                    <a:noFill/>
                    <a:ln>
                      <a:noFill/>
                    </a:ln>
                  </pic:spPr>
                </pic:pic>
              </a:graphicData>
            </a:graphic>
          </wp:inline>
        </w:drawing>
      </w:r>
    </w:p>
    <w:p>
      <w:pPr>
        <w:widowControl w:val="0"/>
        <w:numPr>
          <w:ilvl w:val="0"/>
          <w:numId w:val="1"/>
        </w:numPr>
        <w:wordWrap/>
        <w:adjustRightInd/>
        <w:snapToGrid/>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优异的性能设计</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lang w:val="zh-CN" w:eastAsia="zh-CN"/>
        </w:rPr>
        <w:t>）客户关系管理（</w:t>
      </w:r>
      <w:r>
        <w:rPr>
          <w:rFonts w:hint="eastAsia" w:ascii="微软雅黑" w:hAnsi="微软雅黑" w:eastAsia="微软雅黑" w:cs="微软雅黑"/>
          <w:sz w:val="28"/>
          <w:szCs w:val="28"/>
          <w:lang w:val="en-US" w:eastAsia="zh-CN"/>
        </w:rPr>
        <w:t>CRM</w:t>
      </w:r>
      <w:r>
        <w:rPr>
          <w:rFonts w:hint="eastAsia" w:ascii="微软雅黑" w:hAnsi="微软雅黑" w:eastAsia="微软雅黑" w:cs="微软雅黑"/>
          <w:sz w:val="28"/>
          <w:szCs w:val="28"/>
          <w:lang w:val="zh-CN" w:eastAsia="zh-CN"/>
        </w:rPr>
        <w:t>）一体化</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在面向中小型企业的解决方案中，SAP Business One是一款优秀的办公软件，都能够让客户借助SAP Business One集成技术集成业配备内置客户关系管理(CRM)功能的解决方案，能够帮助用户：</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●管理销售机会、执行销售漏斗分析；</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●创建管理营销活动；</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●跟踪客户与供应商参数文件、联系信息和账户余额；</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●支持合同管理和服务计划；</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●提供能有效的客户支持。</w:t>
      </w:r>
    </w:p>
    <w:p>
      <w:pPr>
        <w:widowControl w:val="0"/>
        <w:wordWrap/>
        <w:adjustRightInd/>
        <w:snapToGrid/>
        <w:jc w:val="left"/>
        <w:textAlignment w:val="auto"/>
        <w:rPr>
          <w:rFonts w:hint="eastAsia" w:ascii="微软雅黑" w:hAnsi="微软雅黑" w:eastAsia="微软雅黑" w:cs="微软雅黑"/>
          <w:sz w:val="28"/>
          <w:szCs w:val="28"/>
          <w:lang w:val="zh-CN" w:eastAsia="zh-CN"/>
        </w:rPr>
      </w:pPr>
      <w:r>
        <w:rPr>
          <w:rFonts w:ascii="Calibri" w:hAnsi="Calibri" w:eastAsia="宋体" w:cs="黑体"/>
          <w:kern w:val="2"/>
          <w:sz w:val="21"/>
          <w:szCs w:val="24"/>
          <w:lang w:val="en-US" w:eastAsia="zh-CN" w:bidi="ar-SA"/>
        </w:rPr>
        <w:drawing>
          <wp:inline distT="0" distB="0" distL="114300" distR="114300">
            <wp:extent cx="5372100" cy="33902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lum/>
                    </a:blip>
                    <a:stretch>
                      <a:fillRect/>
                    </a:stretch>
                  </pic:blipFill>
                  <pic:spPr>
                    <a:xfrm>
                      <a:off x="0" y="0"/>
                      <a:ext cx="5372100" cy="3390265"/>
                    </a:xfrm>
                    <a:prstGeom prst="rect">
                      <a:avLst/>
                    </a:prstGeom>
                    <a:noFill/>
                    <a:ln>
                      <a:noFill/>
                    </a:ln>
                  </pic:spPr>
                </pic:pic>
              </a:graphicData>
            </a:graphic>
          </wp:inline>
        </w:drawing>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lang w:val="zh-CN" w:eastAsia="zh-CN"/>
        </w:rPr>
        <w:t>）个性化的工作中心</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针对每个用户的可定制的工作中心可帮助您实现这几方面的功能：</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●访问仪表盘报表；</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●提供对常用资源的单击访问；</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●嵌入个性化的网页；</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●通过拖放方式轻松集成Microsoft Outlook"电子邮件。</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w:t>
      </w: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lang w:val="zh-CN" w:eastAsia="zh-CN"/>
        </w:rPr>
        <w:t>）强大的报表工具和分析功能</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与SAP Crystal Reports°软件完全集成的唯一咨询和报表工具可允许您单击报表中的任意项目查看全部相关详细信息。SAP</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lang w:val="zh-CN" w:eastAsia="zh-CN"/>
        </w:rPr>
        <w:t>Business One为从初学者到高级用户的各种用户提供了访问重要信息所需的各种工具。</w:t>
      </w:r>
    </w:p>
    <w:p>
      <w:pPr>
        <w:widowControl w:val="0"/>
        <w:numPr>
          <w:ilvl w:val="0"/>
          <w:numId w:val="1"/>
        </w:numPr>
        <w:wordWrap/>
        <w:adjustRightInd/>
        <w:snapToGrid/>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突出的业务效益</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en-US" w:eastAsia="zh-CN"/>
        </w:rPr>
        <w:t>正是有上面所提到的突出技能优势，</w:t>
      </w:r>
      <w:r>
        <w:rPr>
          <w:rFonts w:hint="eastAsia" w:ascii="微软雅黑" w:hAnsi="微软雅黑" w:eastAsia="微软雅黑" w:cs="微软雅黑"/>
          <w:sz w:val="28"/>
          <w:szCs w:val="28"/>
          <w:lang w:val="zh-CN" w:eastAsia="zh-CN"/>
        </w:rPr>
        <w:t>用户和企业可以高效地协作，保持更高的业务洞察力，带来的是可直观的业务收益：</w:t>
      </w:r>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zh-CN" w:eastAsia="zh-CN"/>
        </w:rPr>
        <w:t>（</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lang w:val="zh-CN" w:eastAsia="zh-CN"/>
        </w:rPr>
        <w:t>）</w:t>
      </w:r>
      <w:r>
        <w:rPr>
          <w:rFonts w:hint="eastAsia" w:ascii="微软雅黑" w:hAnsi="微软雅黑" w:eastAsia="微软雅黑" w:cs="微软雅黑"/>
          <w:sz w:val="28"/>
          <w:szCs w:val="28"/>
          <w:lang w:val="en-US" w:eastAsia="zh-CN"/>
        </w:rPr>
        <w:t>降低成本</w:t>
      </w:r>
    </w:p>
    <w:p>
      <w:pPr>
        <w:widowControl w:val="0"/>
        <w:numPr>
          <w:ilvl w:val="0"/>
          <w:numId w:val="0"/>
        </w:numPr>
        <w:wordWrap/>
        <w:adjustRightInd/>
        <w:snapToGrid/>
        <w:ind w:firstLine="560" w:firstLineChars="200"/>
        <w:jc w:val="left"/>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告别在向系统中添加新功能时维护系统兼容性所需的高成本的多次升级与周期性的定制工作。</w:t>
      </w:r>
    </w:p>
    <w:p>
      <w:pPr>
        <w:widowControl w:val="0"/>
        <w:numPr>
          <w:ilvl w:val="0"/>
          <w:numId w:val="0"/>
        </w:numPr>
        <w:wordWrap/>
        <w:adjustRightInd/>
        <w:snapToGrid/>
        <w:ind w:firstLine="560" w:firstLineChars="200"/>
        <w:jc w:val="left"/>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（2）增加收入</w:t>
      </w:r>
    </w:p>
    <w:p>
      <w:pPr>
        <w:widowControl w:val="0"/>
        <w:numPr>
          <w:ilvl w:val="0"/>
          <w:numId w:val="0"/>
        </w:numPr>
        <w:wordWrap/>
        <w:adjustRightInd/>
        <w:snapToGrid/>
        <w:ind w:firstLine="560" w:firstLineChars="200"/>
        <w:jc w:val="left"/>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改系统可以快速便捷地访问系统中任意位置的实时信息，有助于用户发掘新的销售机会、将新产品快速推入市场，同时提供业务构建级别的客户支持和服务。</w:t>
      </w:r>
    </w:p>
    <w:p>
      <w:pPr>
        <w:widowControl w:val="0"/>
        <w:numPr>
          <w:ilvl w:val="0"/>
          <w:numId w:val="0"/>
        </w:numPr>
        <w:wordWrap/>
        <w:adjustRightInd/>
        <w:snapToGrid/>
        <w:ind w:firstLine="560" w:firstLineChars="200"/>
        <w:jc w:val="left"/>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（3）获得更清晰的即时洞见</w:t>
      </w:r>
    </w:p>
    <w:p>
      <w:pPr>
        <w:widowControl w:val="0"/>
        <w:numPr>
          <w:ilvl w:val="0"/>
          <w:numId w:val="0"/>
        </w:numPr>
        <w:wordWrap/>
        <w:adjustRightInd/>
        <w:snapToGrid/>
        <w:ind w:firstLine="560" w:firstLineChars="200"/>
        <w:jc w:val="left"/>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利用即时仪表盘提供有关关键性能指标的展示快照，实现前所未有的日常控制。</w:t>
      </w:r>
    </w:p>
    <w:p>
      <w:pPr>
        <w:widowControl w:val="0"/>
        <w:numPr>
          <w:ilvl w:val="0"/>
          <w:numId w:val="0"/>
        </w:numPr>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en-US" w:eastAsia="zh-CN"/>
        </w:rPr>
        <w:t>（4）提高效率</w:t>
      </w:r>
      <w:r>
        <w:rPr>
          <w:rFonts w:hint="eastAsia" w:ascii="微软雅黑" w:hAnsi="微软雅黑" w:eastAsia="微软雅黑" w:cs="微软雅黑"/>
          <w:sz w:val="28"/>
          <w:szCs w:val="28"/>
          <w:lang w:val="en-US" w:eastAsia="zh-CN"/>
        </w:rPr>
        <w:br w:type="textWrapping"/>
      </w:r>
      <w:r>
        <w:rPr>
          <w:rFonts w:hint="eastAsia" w:ascii="微软雅黑" w:hAnsi="微软雅黑" w:eastAsia="微软雅黑" w:cs="微软雅黑"/>
          <w:sz w:val="28"/>
          <w:szCs w:val="28"/>
          <w:lang w:val="en-US" w:eastAsia="zh-CN"/>
        </w:rPr>
        <w:t>      通过一种集中式數据资源库，提供信息与人员的正确配备，同时消除冗余数据输入，从而实现效率的大幅提高。</w:t>
      </w:r>
      <w:bookmarkStart w:id="0" w:name="_GoBack"/>
      <w:bookmarkEnd w:id="0"/>
    </w:p>
    <w:p>
      <w:pPr>
        <w:widowControl w:val="0"/>
        <w:wordWrap/>
        <w:adjustRightInd/>
        <w:snapToGrid/>
        <w:ind w:firstLine="560" w:firstLineChars="200"/>
        <w:jc w:val="left"/>
        <w:textAlignment w:val="auto"/>
        <w:rPr>
          <w:rFonts w:hint="eastAsia" w:ascii="微软雅黑" w:hAnsi="微软雅黑" w:eastAsia="微软雅黑" w:cs="微软雅黑"/>
          <w:sz w:val="28"/>
          <w:szCs w:val="28"/>
          <w:lang w:val="zh-CN" w:eastAsia="zh-CN"/>
        </w:rPr>
      </w:pPr>
      <w:r>
        <w:rPr>
          <w:rFonts w:hint="eastAsia" w:ascii="微软雅黑" w:hAnsi="微软雅黑" w:eastAsia="微软雅黑" w:cs="微软雅黑"/>
          <w:sz w:val="28"/>
          <w:szCs w:val="28"/>
          <w:lang w:val="zh-CN" w:eastAsia="zh-CN"/>
        </w:rPr>
        <w:t>上海悠远信息技术有限公司是国内专业的信息化整体解决方案供应商，团队专注于企业信息系统的咨询、实施服务及设计开发服务十八年，提供全球先进的SAP中小企业管理软件及企业信息化解决方案。公司拥一个完整的服务团队体系，依托数年ERP行业的实施及研发经验，基于SAP系列产品为核心，以一体化产品体系支撑企业管理各级应用, 帮助广大企业快速、持续地提高管理水平、经营绩效和综合竞争力。悠远取自《中庸</w:t>
      </w:r>
      <w:r>
        <w:rPr>
          <w:rFonts w:hint="eastAsia" w:ascii="微软雅黑" w:hAnsi="微软雅黑" w:eastAsia="微软雅黑" w:cs="微软雅黑"/>
          <w:sz w:val="28"/>
          <w:szCs w:val="28"/>
          <w:lang w:val="en-US" w:eastAsia="zh-CN"/>
        </w:rPr>
        <w:t>》</w:t>
      </w:r>
      <w:r>
        <w:rPr>
          <w:rFonts w:hint="default" w:ascii="微软雅黑" w:hAnsi="微软雅黑" w:eastAsia="微软雅黑" w:cs="微软雅黑"/>
          <w:sz w:val="28"/>
          <w:szCs w:val="28"/>
          <w:lang w:val="zh-CN" w:eastAsia="zh-CN"/>
        </w:rPr>
        <w:t>“</w:t>
      </w:r>
      <w:r>
        <w:rPr>
          <w:rFonts w:hint="eastAsia" w:ascii="微软雅黑" w:hAnsi="微软雅黑" w:eastAsia="微软雅黑" w:cs="微软雅黑"/>
          <w:sz w:val="28"/>
          <w:szCs w:val="28"/>
          <w:lang w:val="zh-CN" w:eastAsia="zh-CN"/>
        </w:rPr>
        <w:t>悠远则博厚</w:t>
      </w:r>
      <w:r>
        <w:rPr>
          <w:rFonts w:hint="default" w:ascii="微软雅黑" w:hAnsi="微软雅黑" w:eastAsia="微软雅黑" w:cs="微软雅黑"/>
          <w:sz w:val="28"/>
          <w:szCs w:val="28"/>
          <w:lang w:val="zh-CN" w:eastAsia="zh-CN"/>
        </w:rPr>
        <w:t>”</w:t>
      </w:r>
      <w:r>
        <w:rPr>
          <w:rFonts w:hint="eastAsia" w:ascii="微软雅黑" w:hAnsi="微软雅黑" w:eastAsia="微软雅黑" w:cs="微软雅黑"/>
          <w:sz w:val="28"/>
          <w:szCs w:val="28"/>
          <w:lang w:val="zh-CN" w:eastAsia="zh-CN"/>
        </w:rPr>
        <w:t>，秉承</w:t>
      </w:r>
      <w:r>
        <w:rPr>
          <w:rFonts w:hint="default" w:ascii="微软雅黑" w:hAnsi="微软雅黑" w:eastAsia="微软雅黑" w:cs="微软雅黑"/>
          <w:sz w:val="28"/>
          <w:szCs w:val="28"/>
          <w:lang w:val="zh-CN" w:eastAsia="zh-CN"/>
        </w:rPr>
        <w:t>“</w:t>
      </w:r>
      <w:r>
        <w:rPr>
          <w:rFonts w:hint="eastAsia" w:ascii="微软雅黑" w:hAnsi="微软雅黑" w:eastAsia="微软雅黑" w:cs="微软雅黑"/>
          <w:sz w:val="28"/>
          <w:szCs w:val="28"/>
          <w:lang w:val="zh-CN" w:eastAsia="zh-CN"/>
        </w:rPr>
        <w:t>至诚双赢，博厚悠远</w:t>
      </w:r>
      <w:r>
        <w:rPr>
          <w:rFonts w:hint="default" w:ascii="微软雅黑" w:hAnsi="微软雅黑" w:eastAsia="微软雅黑" w:cs="微软雅黑"/>
          <w:sz w:val="28"/>
          <w:szCs w:val="28"/>
          <w:lang w:val="zh-CN" w:eastAsia="zh-CN"/>
        </w:rPr>
        <w:t>”</w:t>
      </w:r>
      <w:r>
        <w:rPr>
          <w:rFonts w:hint="eastAsia" w:ascii="微软雅黑" w:hAnsi="微软雅黑" w:eastAsia="微软雅黑" w:cs="微软雅黑"/>
          <w:sz w:val="28"/>
          <w:szCs w:val="28"/>
          <w:lang w:val="zh-CN" w:eastAsia="zh-CN"/>
        </w:rPr>
        <w:t>的核心理念，与企业共赢，共生，共同前行，共同成功！</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eastAsia="zh-CN"/>
      </w:rPr>
    </w:pPr>
    <w:r>
      <w:rPr>
        <w:rFonts w:hint="eastAsia" w:ascii="Calibri" w:hAnsi="Calibri" w:eastAsia="宋体" w:cs="黑体"/>
        <w:kern w:val="2"/>
        <w:sz w:val="18"/>
        <w:szCs w:val="24"/>
        <w:lang w:val="en-US" w:eastAsia="zh-CN" w:bidi="ar-SA"/>
      </w:rPr>
      <w:drawing>
        <wp:inline distT="0" distB="0" distL="114300" distR="114300">
          <wp:extent cx="639445" cy="581660"/>
          <wp:effectExtent l="0" t="0" r="825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lum/>
                  </a:blip>
                  <a:srcRect l="17250" t="8667" r="11000" b="10667"/>
                  <a:stretch>
                    <a:fillRect/>
                  </a:stretch>
                </pic:blipFill>
                <pic:spPr>
                  <a:xfrm>
                    <a:off x="0" y="0"/>
                    <a:ext cx="639445"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50088"/>
    <w:multiLevelType w:val="singleLevel"/>
    <w:tmpl w:val="5E45008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764C1"/>
    <w:rsid w:val="00695EEF"/>
    <w:rsid w:val="006E0FB9"/>
    <w:rsid w:val="00A415F7"/>
    <w:rsid w:val="00B16F31"/>
    <w:rsid w:val="00C13ADA"/>
    <w:rsid w:val="00FD169E"/>
    <w:rsid w:val="01F9153C"/>
    <w:rsid w:val="03E9547A"/>
    <w:rsid w:val="05001A7C"/>
    <w:rsid w:val="05914531"/>
    <w:rsid w:val="05CE2067"/>
    <w:rsid w:val="068963B5"/>
    <w:rsid w:val="070447E6"/>
    <w:rsid w:val="07CB0958"/>
    <w:rsid w:val="07F8101A"/>
    <w:rsid w:val="08302EF1"/>
    <w:rsid w:val="088F777C"/>
    <w:rsid w:val="08B0664C"/>
    <w:rsid w:val="08D21BED"/>
    <w:rsid w:val="0A0069D7"/>
    <w:rsid w:val="0A2A744D"/>
    <w:rsid w:val="0A5B0CA5"/>
    <w:rsid w:val="0AC270A4"/>
    <w:rsid w:val="0B135728"/>
    <w:rsid w:val="0B7C3223"/>
    <w:rsid w:val="0CB57C22"/>
    <w:rsid w:val="0CCD3280"/>
    <w:rsid w:val="0CD459CC"/>
    <w:rsid w:val="0CEA2672"/>
    <w:rsid w:val="0CEB6706"/>
    <w:rsid w:val="0CF40F2D"/>
    <w:rsid w:val="0D413ECD"/>
    <w:rsid w:val="0DF038A6"/>
    <w:rsid w:val="0ED50502"/>
    <w:rsid w:val="0F52170E"/>
    <w:rsid w:val="10220793"/>
    <w:rsid w:val="1068561C"/>
    <w:rsid w:val="1085616A"/>
    <w:rsid w:val="10CA66F8"/>
    <w:rsid w:val="112C39CA"/>
    <w:rsid w:val="114053CA"/>
    <w:rsid w:val="12011D11"/>
    <w:rsid w:val="1315228F"/>
    <w:rsid w:val="13597AF3"/>
    <w:rsid w:val="139F3771"/>
    <w:rsid w:val="14B021E4"/>
    <w:rsid w:val="14C752C0"/>
    <w:rsid w:val="16D515F4"/>
    <w:rsid w:val="17BA226F"/>
    <w:rsid w:val="18610DA6"/>
    <w:rsid w:val="1A0906A8"/>
    <w:rsid w:val="1B515E62"/>
    <w:rsid w:val="1BB1779F"/>
    <w:rsid w:val="1BE43461"/>
    <w:rsid w:val="1C3A273E"/>
    <w:rsid w:val="1CDD629C"/>
    <w:rsid w:val="1D4043A7"/>
    <w:rsid w:val="1D794B98"/>
    <w:rsid w:val="1DEA46D3"/>
    <w:rsid w:val="1E0F338E"/>
    <w:rsid w:val="1EBF4C3E"/>
    <w:rsid w:val="1F5774C4"/>
    <w:rsid w:val="1F852564"/>
    <w:rsid w:val="1FD25AB6"/>
    <w:rsid w:val="20545907"/>
    <w:rsid w:val="209151F5"/>
    <w:rsid w:val="20B6483F"/>
    <w:rsid w:val="21181C96"/>
    <w:rsid w:val="213D4C18"/>
    <w:rsid w:val="21733A6D"/>
    <w:rsid w:val="2178424D"/>
    <w:rsid w:val="21C21A6F"/>
    <w:rsid w:val="238D53E2"/>
    <w:rsid w:val="241F0672"/>
    <w:rsid w:val="2466444E"/>
    <w:rsid w:val="24F06E4F"/>
    <w:rsid w:val="250509D6"/>
    <w:rsid w:val="259817F1"/>
    <w:rsid w:val="2638770E"/>
    <w:rsid w:val="2656538A"/>
    <w:rsid w:val="269A0292"/>
    <w:rsid w:val="26DB574D"/>
    <w:rsid w:val="26E158CF"/>
    <w:rsid w:val="270540CA"/>
    <w:rsid w:val="272F17D1"/>
    <w:rsid w:val="275905CE"/>
    <w:rsid w:val="27625F11"/>
    <w:rsid w:val="281B7A34"/>
    <w:rsid w:val="28292424"/>
    <w:rsid w:val="28AC6A3D"/>
    <w:rsid w:val="2A324EE9"/>
    <w:rsid w:val="2A341086"/>
    <w:rsid w:val="2A6669C5"/>
    <w:rsid w:val="2B03746F"/>
    <w:rsid w:val="2B401585"/>
    <w:rsid w:val="2BC8647F"/>
    <w:rsid w:val="2C412689"/>
    <w:rsid w:val="2CEF57A1"/>
    <w:rsid w:val="2D493B59"/>
    <w:rsid w:val="2F6241C8"/>
    <w:rsid w:val="30781C59"/>
    <w:rsid w:val="30A37BAF"/>
    <w:rsid w:val="30C92AEE"/>
    <w:rsid w:val="30EC0097"/>
    <w:rsid w:val="312B7B25"/>
    <w:rsid w:val="32412F68"/>
    <w:rsid w:val="32BE7560"/>
    <w:rsid w:val="33156AB2"/>
    <w:rsid w:val="33666631"/>
    <w:rsid w:val="33854292"/>
    <w:rsid w:val="338C412D"/>
    <w:rsid w:val="339C2337"/>
    <w:rsid w:val="33B367CD"/>
    <w:rsid w:val="33C87E08"/>
    <w:rsid w:val="34444309"/>
    <w:rsid w:val="34A9482A"/>
    <w:rsid w:val="35274823"/>
    <w:rsid w:val="367F609B"/>
    <w:rsid w:val="36C92219"/>
    <w:rsid w:val="383A7632"/>
    <w:rsid w:val="384958D8"/>
    <w:rsid w:val="3ABB6EE9"/>
    <w:rsid w:val="3AF75A49"/>
    <w:rsid w:val="3B08172D"/>
    <w:rsid w:val="3BAD4A1E"/>
    <w:rsid w:val="3D070BCF"/>
    <w:rsid w:val="3ECC38C0"/>
    <w:rsid w:val="3ED253ED"/>
    <w:rsid w:val="3F30012D"/>
    <w:rsid w:val="409C663C"/>
    <w:rsid w:val="423142BA"/>
    <w:rsid w:val="43576C5B"/>
    <w:rsid w:val="44137A5E"/>
    <w:rsid w:val="445C30C8"/>
    <w:rsid w:val="44DA4411"/>
    <w:rsid w:val="44DE7C32"/>
    <w:rsid w:val="44F14BBB"/>
    <w:rsid w:val="45316114"/>
    <w:rsid w:val="45A560D2"/>
    <w:rsid w:val="4633179C"/>
    <w:rsid w:val="463E1242"/>
    <w:rsid w:val="4675469D"/>
    <w:rsid w:val="46F53B13"/>
    <w:rsid w:val="47410691"/>
    <w:rsid w:val="47706A37"/>
    <w:rsid w:val="47EC6711"/>
    <w:rsid w:val="48094769"/>
    <w:rsid w:val="48375560"/>
    <w:rsid w:val="48472196"/>
    <w:rsid w:val="486C1C3D"/>
    <w:rsid w:val="48780EE1"/>
    <w:rsid w:val="489B1716"/>
    <w:rsid w:val="492B171A"/>
    <w:rsid w:val="492D1BDB"/>
    <w:rsid w:val="492D5999"/>
    <w:rsid w:val="4AE36194"/>
    <w:rsid w:val="4BBA79EA"/>
    <w:rsid w:val="4C3A1F39"/>
    <w:rsid w:val="4CC67484"/>
    <w:rsid w:val="4D951BC6"/>
    <w:rsid w:val="4D9543C6"/>
    <w:rsid w:val="4DA22246"/>
    <w:rsid w:val="4F3F10D3"/>
    <w:rsid w:val="4F955F9D"/>
    <w:rsid w:val="4FFE4E8B"/>
    <w:rsid w:val="50595E2C"/>
    <w:rsid w:val="50705836"/>
    <w:rsid w:val="51C47DE6"/>
    <w:rsid w:val="52363A57"/>
    <w:rsid w:val="52A91A89"/>
    <w:rsid w:val="52FA40B1"/>
    <w:rsid w:val="53757A3C"/>
    <w:rsid w:val="53AD623C"/>
    <w:rsid w:val="54674FA1"/>
    <w:rsid w:val="54B3763E"/>
    <w:rsid w:val="55D7618E"/>
    <w:rsid w:val="56114A68"/>
    <w:rsid w:val="56344408"/>
    <w:rsid w:val="571B6ED3"/>
    <w:rsid w:val="577E2FFA"/>
    <w:rsid w:val="585A63BB"/>
    <w:rsid w:val="58612C0E"/>
    <w:rsid w:val="588737F8"/>
    <w:rsid w:val="5A973162"/>
    <w:rsid w:val="5C591149"/>
    <w:rsid w:val="5C6E412A"/>
    <w:rsid w:val="5D070C74"/>
    <w:rsid w:val="5EE10349"/>
    <w:rsid w:val="5FBA6A19"/>
    <w:rsid w:val="5FFE35F5"/>
    <w:rsid w:val="602B2D0C"/>
    <w:rsid w:val="606210AF"/>
    <w:rsid w:val="630F40E3"/>
    <w:rsid w:val="646E2C76"/>
    <w:rsid w:val="64D80CD5"/>
    <w:rsid w:val="65E80712"/>
    <w:rsid w:val="666143A2"/>
    <w:rsid w:val="669361D4"/>
    <w:rsid w:val="67731E47"/>
    <w:rsid w:val="68FA05B0"/>
    <w:rsid w:val="69BD25D5"/>
    <w:rsid w:val="6A8B3D0A"/>
    <w:rsid w:val="6A9951B8"/>
    <w:rsid w:val="6AE202D2"/>
    <w:rsid w:val="6B21082B"/>
    <w:rsid w:val="6B5262A0"/>
    <w:rsid w:val="6BC0748A"/>
    <w:rsid w:val="6C075B23"/>
    <w:rsid w:val="6C59728F"/>
    <w:rsid w:val="6CBC269B"/>
    <w:rsid w:val="6CF16AA0"/>
    <w:rsid w:val="6CFF192D"/>
    <w:rsid w:val="6D342027"/>
    <w:rsid w:val="6E105C71"/>
    <w:rsid w:val="6EAA0C20"/>
    <w:rsid w:val="6EF64264"/>
    <w:rsid w:val="6F686A54"/>
    <w:rsid w:val="7003195A"/>
    <w:rsid w:val="701909ED"/>
    <w:rsid w:val="71A2297A"/>
    <w:rsid w:val="71D02EBF"/>
    <w:rsid w:val="72A853A1"/>
    <w:rsid w:val="74065B69"/>
    <w:rsid w:val="743E1158"/>
    <w:rsid w:val="753F6142"/>
    <w:rsid w:val="76082AC8"/>
    <w:rsid w:val="76F52A43"/>
    <w:rsid w:val="77097385"/>
    <w:rsid w:val="788622C5"/>
    <w:rsid w:val="78B76506"/>
    <w:rsid w:val="79B96B62"/>
    <w:rsid w:val="7A17111B"/>
    <w:rsid w:val="7A7F1A92"/>
    <w:rsid w:val="7B38438D"/>
    <w:rsid w:val="7B4D0DA6"/>
    <w:rsid w:val="7C3C5899"/>
    <w:rsid w:val="7C8B63BB"/>
    <w:rsid w:val="7C913537"/>
    <w:rsid w:val="7D200F5D"/>
    <w:rsid w:val="7DAB3401"/>
    <w:rsid w:val="7E274C51"/>
    <w:rsid w:val="7E2A4751"/>
    <w:rsid w:val="7E892383"/>
    <w:rsid w:val="7E9E60A3"/>
    <w:rsid w:val="7FEF27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Arial Unicode MS" w:hAnsi="Arial Unicode MS" w:eastAsia="Arial Unicode MS" w:cs="Arial Unicode MS"/>
      <w:sz w:val="21"/>
      <w:szCs w:val="21"/>
      <w:lang w:val="en-US" w:eastAsia="en-US" w:bidi="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wjxh</cp:lastModifiedBy>
  <dcterms:modified xsi:type="dcterms:W3CDTF">2020-03-06T08:19:17Z</dcterms:modified>
  <dc:title>上海悠远信息技术有限公司是国内专业的信息化整体解决方案供应商，团队专注于企业信息系统的咨询、实施服务及设计开发服务十八年，提供全球先进的SAP中小企业管理软件及企业信息化解决方案。公司拥一个完整的服务团队体系，依托数年ERP行业的实施及研发经验，基于SAP系列产品为核心，以一体化产品体系支撑企业管理各级应用, 帮助广大企业快速、持续地提高管理水平、经营绩效和综合竞争力。悠远取自《中庸》“悠远则博厚”，秉承“至诚双赢，博厚悠远”的核心理念，与企业共赢，共生，共同前行，共同成功！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